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Działalność Ibudhaus a domy w stylu amerykańskim i ich projekty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w stylu amerykańskim i ich projekty są wyjątkowe pod wieloma względami. Ich różnorodność, rozmiar, styl architektoniczny i udogodnienia sprawiają, że są nie tylko miejscem zamieszkania, ale także wyrazem amerykańskiego stylu życia i 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w USA są znane na całym świecie ze swojego unikalnego stylu i różnorodności. Charakteryzują się one różnymi cechami architektonicznymi i wykończeniami, które odzwierciedlają zarówno regionalne tradycje, jak i nowoczesne trendy. </w:t>
      </w:r>
      <w:r>
        <w:rPr>
          <w:rFonts w:ascii="calibri" w:hAnsi="calibri" w:eastAsia="calibri" w:cs="calibri"/>
          <w:sz w:val="24"/>
          <w:szCs w:val="24"/>
          <w:b/>
        </w:rPr>
        <w:t xml:space="preserve">Oto kilka aspektów, które wyróżniają projekty domów w stylu amerykańskim.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domy w USA?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rozmiar. Domy w stanach są często większe, niż w innych krajach, oferując więcej przestrzeni dla mieszkańców. To związane z amerykańską kulturą, gdzie ceni się prywatność i komfort. Kolejną cechą jest różnorodność stylów architektonicznych. Od tradycyjnych domów kolonialnych i wiejskich chat po nowoczesne wille i apartamentowce, USA oferuje szeroki wachlarz wyboru dla każdego gustu i preferencji. Wielu Amerykanów ma też duży ogród lub podwórko. Przestrzeń zielona jest często ważna, szczególnie dla rodzin z dziećmi, które cenią sobie miejsce do zabawy i odpoczynku na świeżym powietrzu. Innym charakterystycznym elementem jest dostęp do wielu udogodnień takich jak garaż, basen, taras lub weranda, a nawet własne kino domowe czy siłownia. Komfort i luksus są często priorytetem dla amerykańskich rodzin.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Projekty domów w stylu amerykańskim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aspekt to materiały budowlane. W USA popularne jest drewno, cegła, kamień i siding. Wybór materiałów zależy od regionu i preferencji właścicieli.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 w stylu amerykańskim mogą także z powodzeniem być realizowane w Polsce. Jeśli jesteś tym zainteresowany odwiedź stronę: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https://www.ibudhaus.pl/kolekcja-bungalow/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lekcja-bunga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2026-04-04T03:02:19+02:00</dcterms:created>
  <dcterms:modified xsi:type="dcterms:W3CDTF">2026-04-04T03:02:19+02:00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